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73" w:rsidRDefault="00F61EE2" w:rsidP="00202841">
      <w:pPr>
        <w:ind w:left="-709"/>
      </w:pPr>
      <w:r>
        <w:rPr>
          <w:noProof/>
          <w:lang w:eastAsia="ru-RU"/>
        </w:rPr>
        <w:pict>
          <v:rect id="_x0000_s1033" style="position:absolute;left:0;text-align:left;margin-left:151.95pt;margin-top:-7.95pt;width:150pt;height:35.8pt;z-index:251664384">
            <v:textbox>
              <w:txbxContent>
                <w:p w:rsidR="00AE4E73" w:rsidRPr="00BF72BE" w:rsidRDefault="00AE4E73" w:rsidP="00AE4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учредителей</w:t>
                  </w:r>
                </w:p>
              </w:txbxContent>
            </v:textbox>
          </v:rect>
        </w:pict>
      </w:r>
    </w:p>
    <w:p w:rsidR="00AE4E73" w:rsidRDefault="00F61EE2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200.95pt;margin-top:23.9pt;width:41.45pt;height:9pt;rotation:270;z-index:251671552"/>
        </w:pict>
      </w:r>
    </w:p>
    <w:p w:rsidR="00AE4E73" w:rsidRDefault="00AE4E73"/>
    <w:p w:rsidR="00AE4E73" w:rsidRDefault="00F61EE2">
      <w:r>
        <w:rPr>
          <w:noProof/>
          <w:lang w:eastAsia="ru-RU"/>
        </w:rPr>
        <w:pict>
          <v:rect id="_x0000_s1032" style="position:absolute;margin-left:174.45pt;margin-top:1.95pt;width:93pt;height:60.75pt;z-index:251663360">
            <v:textbox style="mso-next-textbox:#_x0000_s1032">
              <w:txbxContent>
                <w:p w:rsidR="007D0A0D" w:rsidRDefault="007D0A0D" w:rsidP="008D016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E4E73" w:rsidRPr="00BF72BE" w:rsidRDefault="00AE4E73" w:rsidP="00AE4E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72B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319.2pt;margin-top:13.95pt;width:133.5pt;height:45pt;z-index:251667456">
            <v:textbox>
              <w:txbxContent>
                <w:p w:rsidR="00AE4E73" w:rsidRPr="00BF72BE" w:rsidRDefault="00AE4E73" w:rsidP="00AE4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-32.55pt;margin-top:13.95pt;width:141pt;height:45pt;z-index:251666432">
            <v:textbox>
              <w:txbxContent>
                <w:p w:rsidR="00AE4E73" w:rsidRPr="00BF72BE" w:rsidRDefault="00AE4E73" w:rsidP="00AE4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Наблюдательный совет</w:t>
                  </w:r>
                </w:p>
              </w:txbxContent>
            </v:textbox>
          </v:rect>
        </w:pict>
      </w:r>
    </w:p>
    <w:p w:rsidR="00AE4E73" w:rsidRDefault="00F61EE2">
      <w:r>
        <w:rPr>
          <w:noProof/>
          <w:lang w:eastAsia="ru-RU"/>
        </w:rPr>
        <w:pict>
          <v:shape id="_x0000_s1042" type="#_x0000_t66" style="position:absolute;margin-left:119.35pt;margin-top:3.3pt;width:49.85pt;height:9pt;rotation:180;z-index:251673600"/>
        </w:pict>
      </w:r>
      <w:r>
        <w:rPr>
          <w:noProof/>
          <w:lang w:eastAsia="ru-RU"/>
        </w:rPr>
        <w:pict>
          <v:shape id="_x0000_s1041" type="#_x0000_t66" style="position:absolute;margin-left:272.2pt;margin-top:3.3pt;width:41.45pt;height:9pt;z-index:251672576"/>
        </w:pict>
      </w:r>
    </w:p>
    <w:p w:rsidR="00AE4E73" w:rsidRPr="007D0A0D" w:rsidRDefault="00F61EE2">
      <w:pPr>
        <w:rPr>
          <w:b/>
        </w:rPr>
      </w:pPr>
      <w:r>
        <w:rPr>
          <w:b/>
          <w:noProof/>
          <w:lang w:eastAsia="ru-RU"/>
        </w:rPr>
        <w:pict>
          <v:shape id="_x0000_s1046" type="#_x0000_t66" style="position:absolute;margin-left:212.95pt;margin-top:31.85pt;width:41.45pt;height:9pt;rotation:90;z-index:251676672"/>
        </w:pict>
      </w:r>
      <w:r>
        <w:rPr>
          <w:b/>
          <w:noProof/>
          <w:lang w:eastAsia="ru-RU"/>
        </w:rPr>
        <w:pict>
          <v:shape id="_x0000_s1044" type="#_x0000_t66" style="position:absolute;margin-left:191.95pt;margin-top:32.6pt;width:41.45pt;height:9pt;rotation:270;z-index:251675648"/>
        </w:pict>
      </w:r>
      <w:r>
        <w:rPr>
          <w:b/>
          <w:noProof/>
          <w:lang w:eastAsia="ru-RU"/>
        </w:rPr>
        <w:pict>
          <v:shape id="_x0000_s1047" type="#_x0000_t66" style="position:absolute;margin-left:119.95pt;margin-top:29.55pt;width:41.45pt;height:9pt;rotation:38503596fd;z-index:251677696"/>
        </w:pict>
      </w:r>
      <w:r>
        <w:rPr>
          <w:b/>
          <w:noProof/>
          <w:lang w:eastAsia="ru-RU"/>
        </w:rPr>
        <w:pict>
          <v:shape id="_x0000_s1048" type="#_x0000_t66" style="position:absolute;margin-left:284.2pt;margin-top:27.15pt;width:41.45pt;height:9pt;rotation:20456653fd;z-index:251678720"/>
        </w:pict>
      </w:r>
    </w:p>
    <w:p w:rsidR="00AE4E73" w:rsidRPr="007D0A0D" w:rsidRDefault="00AE4E73">
      <w:pPr>
        <w:rPr>
          <w:b/>
        </w:rPr>
      </w:pPr>
    </w:p>
    <w:p w:rsidR="00AE4E73" w:rsidRPr="00AE4E73" w:rsidRDefault="00F61EE2" w:rsidP="00AE4E73">
      <w:r>
        <w:rPr>
          <w:b/>
          <w:noProof/>
          <w:lang w:eastAsia="ru-RU"/>
        </w:rPr>
        <w:pict>
          <v:rect id="_x0000_s1037" style="position:absolute;margin-left:162.45pt;margin-top:11.2pt;width:127.5pt;height:62.5pt;z-index:251668480">
            <v:textbox>
              <w:txbxContent>
                <w:p w:rsidR="00AE4E73" w:rsidRPr="00BF72BE" w:rsidRDefault="00F61EE2" w:rsidP="00AE4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</w:t>
                  </w:r>
                  <w:r w:rsidR="00EB3F4E"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B3F4E"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обязанности  Директора</w:t>
                  </w:r>
                  <w:proofErr w:type="gramEnd"/>
                </w:p>
              </w:txbxContent>
            </v:textbox>
          </v:rect>
        </w:pict>
      </w:r>
    </w:p>
    <w:p w:rsidR="00AE4E73" w:rsidRPr="00AE4E73" w:rsidRDefault="00AE4E73" w:rsidP="00AE4E73"/>
    <w:p w:rsidR="00AE4E73" w:rsidRPr="00AE4E73" w:rsidRDefault="00AE4E73" w:rsidP="00AE4E73"/>
    <w:p w:rsidR="00AE4E73" w:rsidRPr="00AE4E73" w:rsidRDefault="00F61EE2" w:rsidP="00AE4E73">
      <w:r>
        <w:rPr>
          <w:noProof/>
          <w:lang w:eastAsia="ru-RU"/>
        </w:rPr>
        <w:pict>
          <v:shape id="_x0000_s1043" type="#_x0000_t66" style="position:absolute;margin-left:204.7pt;margin-top:18.05pt;width:41.45pt;height:9pt;rotation:270;z-index:251674624"/>
        </w:pict>
      </w:r>
    </w:p>
    <w:p w:rsidR="00AE4E73" w:rsidRPr="00AE4E73" w:rsidRDefault="00F61EE2" w:rsidP="00AE4E73">
      <w:r>
        <w:rPr>
          <w:noProof/>
          <w:lang w:eastAsia="ru-RU"/>
        </w:rPr>
        <w:pict>
          <v:rect id="_x0000_s1031" style="position:absolute;margin-left:119.35pt;margin-top:21.55pt;width:203.25pt;height:49.25pt;z-index:251662336">
            <v:textbox>
              <w:txbxContent>
                <w:p w:rsidR="00AE4E73" w:rsidRPr="00BF72BE" w:rsidRDefault="00EB3F4E" w:rsidP="00AE4E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отделением социальной помощи на дому</w:t>
                  </w:r>
                </w:p>
              </w:txbxContent>
            </v:textbox>
          </v:rect>
        </w:pict>
      </w:r>
    </w:p>
    <w:p w:rsidR="00AE4E73" w:rsidRDefault="00AE4E73" w:rsidP="00AE4E73"/>
    <w:p w:rsidR="007D0A0D" w:rsidRDefault="00F61EE2" w:rsidP="00AE4E73">
      <w:pPr>
        <w:jc w:val="center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35.7pt;margin-top:10.85pt;width:63.2pt;height:9pt;rotation:1294321fd;z-index:251659264"/>
        </w:pict>
      </w:r>
      <w:r>
        <w:rPr>
          <w:noProof/>
          <w:lang w:eastAsia="ru-RU"/>
        </w:rPr>
        <w:pict>
          <v:shape id="_x0000_s1029" type="#_x0000_t66" style="position:absolute;left:0;text-align:left;margin-left:29.3pt;margin-top:10pt;width:66.65pt;height:9.9pt;rotation:-1177352fd;z-index:251660288"/>
        </w:pict>
      </w:r>
    </w:p>
    <w:p w:rsidR="007D0A0D" w:rsidRPr="007D0A0D" w:rsidRDefault="00F61EE2" w:rsidP="007D0A0D">
      <w:r>
        <w:rPr>
          <w:noProof/>
          <w:lang w:eastAsia="ru-RU"/>
        </w:rPr>
        <w:pict>
          <v:rect id="_x0000_s1034" style="position:absolute;margin-left:238.95pt;margin-top:13.85pt;width:244.5pt;height:71.25pt;z-index:251665408">
            <v:textbox>
              <w:txbxContent>
                <w:p w:rsidR="00EB3F4E" w:rsidRPr="00BF72BE" w:rsidRDefault="00EB3F4E" w:rsidP="00EB3F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Ширинского района</w:t>
                  </w:r>
                </w:p>
                <w:p w:rsidR="00EB3F4E" w:rsidRPr="00BF72BE" w:rsidRDefault="00EB3F4E" w:rsidP="00EB3F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работник</w:t>
                  </w:r>
                  <w:r w:rsidR="007D0A0D"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-11 шт.</w:t>
                  </w:r>
                  <w:r w:rsid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D0A0D"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  <w:p w:rsidR="00AE4E73" w:rsidRPr="00EB3F4E" w:rsidRDefault="00AE4E73" w:rsidP="00EB3F4E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23.35pt;margin-top:18.35pt;width:192.55pt;height:44.25pt;z-index:251658240">
            <v:textbox>
              <w:txbxContent>
                <w:p w:rsidR="00AE4E73" w:rsidRPr="00BF72BE" w:rsidRDefault="00EB3F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работник (старший)</w:t>
                  </w:r>
                  <w:r w:rsidR="00F61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D0A0D"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61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D0A0D"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единиц</w:t>
                  </w:r>
                </w:p>
              </w:txbxContent>
            </v:textbox>
          </v:rect>
        </w:pict>
      </w:r>
    </w:p>
    <w:p w:rsidR="007D0A0D" w:rsidRPr="007D0A0D" w:rsidRDefault="007D0A0D" w:rsidP="007D0A0D"/>
    <w:p w:rsidR="007D0A0D" w:rsidRPr="007D0A0D" w:rsidRDefault="00F61EE2" w:rsidP="007D0A0D">
      <w:r>
        <w:rPr>
          <w:noProof/>
          <w:lang w:eastAsia="ru-RU"/>
        </w:rPr>
        <w:pict>
          <v:shape id="_x0000_s1030" type="#_x0000_t66" style="position:absolute;margin-left:46.2pt;margin-top:35pt;width:40.5pt;height:9pt;rotation:270;z-index:251661312"/>
        </w:pict>
      </w:r>
    </w:p>
    <w:p w:rsidR="007D0A0D" w:rsidRDefault="007D0A0D" w:rsidP="007D0A0D"/>
    <w:p w:rsidR="00ED4A8D" w:rsidRDefault="00F61EE2" w:rsidP="007D0A0D">
      <w:pPr>
        <w:jc w:val="center"/>
      </w:pPr>
      <w:r>
        <w:rPr>
          <w:noProof/>
          <w:lang w:eastAsia="ru-RU"/>
        </w:rPr>
        <w:pict>
          <v:rect id="_x0000_s1038" style="position:absolute;left:0;text-align:left;margin-left:-50.35pt;margin-top:15.6pt;width:275.05pt;height:54.75pt;z-index:251669504">
            <v:textbox>
              <w:txbxContent>
                <w:p w:rsidR="00EB3F4E" w:rsidRPr="00BF72BE" w:rsidRDefault="00EB3F4E" w:rsidP="00EB3F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Орджоникидзевского района</w:t>
                  </w:r>
                </w:p>
                <w:p w:rsidR="007D0A0D" w:rsidRPr="00BF72BE" w:rsidRDefault="007D0A0D" w:rsidP="00EB3F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работник -5 шт.единиц</w:t>
                  </w:r>
                </w:p>
                <w:p w:rsidR="00BF72BE" w:rsidRDefault="00BF72BE"/>
              </w:txbxContent>
            </v:textbox>
          </v:rect>
        </w:pict>
      </w:r>
    </w:p>
    <w:p w:rsidR="007D0A0D" w:rsidRDefault="007D0A0D" w:rsidP="007D0A0D">
      <w:pPr>
        <w:jc w:val="center"/>
      </w:pPr>
    </w:p>
    <w:p w:rsidR="007D0A0D" w:rsidRDefault="007D0A0D" w:rsidP="007D0A0D">
      <w:pPr>
        <w:jc w:val="center"/>
      </w:pPr>
    </w:p>
    <w:p w:rsidR="007D0A0D" w:rsidRPr="007D0A0D" w:rsidRDefault="00F61EE2" w:rsidP="007D0A0D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rect id="_x0000_s1039" style="position:absolute;left:0;text-align:left;margin-left:259.2pt;margin-top:44.25pt;width:218.25pt;height:28.5pt;z-index:251670528">
            <v:textbox style="mso-next-textbox:#_x0000_s1039">
              <w:txbxContent>
                <w:p w:rsidR="007D0A0D" w:rsidRPr="00BF72BE" w:rsidRDefault="00BF72BE" w:rsidP="007D0A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72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Всего: 19 штатных</w:t>
                  </w:r>
                  <w:r w:rsidR="007D0A0D" w:rsidRPr="00BF72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единиц</w:t>
                  </w:r>
                </w:p>
              </w:txbxContent>
            </v:textbox>
          </v:rect>
        </w:pict>
      </w:r>
    </w:p>
    <w:sectPr w:rsidR="007D0A0D" w:rsidRPr="007D0A0D" w:rsidSect="00202841">
      <w:headerReference w:type="default" r:id="rId7"/>
      <w:pgSz w:w="11906" w:h="16838"/>
      <w:pgMar w:top="56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6E" w:rsidRDefault="008D016E" w:rsidP="008D016E">
      <w:pPr>
        <w:spacing w:after="0" w:line="240" w:lineRule="auto"/>
      </w:pPr>
      <w:r>
        <w:separator/>
      </w:r>
    </w:p>
  </w:endnote>
  <w:endnote w:type="continuationSeparator" w:id="0">
    <w:p w:rsidR="008D016E" w:rsidRDefault="008D016E" w:rsidP="008D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6E" w:rsidRDefault="008D016E" w:rsidP="008D016E">
      <w:pPr>
        <w:spacing w:after="0" w:line="240" w:lineRule="auto"/>
      </w:pPr>
      <w:r>
        <w:separator/>
      </w:r>
    </w:p>
  </w:footnote>
  <w:footnote w:type="continuationSeparator" w:id="0">
    <w:p w:rsidR="008D016E" w:rsidRDefault="008D016E" w:rsidP="008D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E5" w:rsidRDefault="00B757E5" w:rsidP="00B757E5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B757E5" w:rsidRDefault="00B757E5" w:rsidP="00B757E5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B757E5" w:rsidRDefault="00B757E5" w:rsidP="00B757E5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B757E5" w:rsidRDefault="00B757E5" w:rsidP="00B757E5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B757E5" w:rsidRPr="00B757E5" w:rsidRDefault="00B757E5" w:rsidP="00B757E5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B757E5">
      <w:rPr>
        <w:rFonts w:ascii="Times New Roman" w:hAnsi="Times New Roman" w:cs="Times New Roman"/>
        <w:b/>
        <w:sz w:val="28"/>
        <w:szCs w:val="28"/>
      </w:rPr>
      <w:t>Структура Автономной некоммерческой организации</w:t>
    </w:r>
  </w:p>
  <w:p w:rsidR="00B757E5" w:rsidRPr="00B757E5" w:rsidRDefault="00B757E5" w:rsidP="00B757E5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B757E5">
      <w:rPr>
        <w:rFonts w:ascii="Times New Roman" w:hAnsi="Times New Roman" w:cs="Times New Roman"/>
        <w:b/>
        <w:sz w:val="28"/>
        <w:szCs w:val="28"/>
      </w:rPr>
      <w:t>Центр Социального обслуживания «Виктория»</w:t>
    </w:r>
  </w:p>
  <w:p w:rsidR="00B757E5" w:rsidRDefault="00B757E5">
    <w:pPr>
      <w:pStyle w:val="a3"/>
    </w:pPr>
  </w:p>
  <w:p w:rsidR="00B757E5" w:rsidRPr="008D016E" w:rsidRDefault="00B757E5" w:rsidP="00B757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4A5"/>
    <w:rsid w:val="00202841"/>
    <w:rsid w:val="00433966"/>
    <w:rsid w:val="0048511E"/>
    <w:rsid w:val="007D0A0D"/>
    <w:rsid w:val="00853EAC"/>
    <w:rsid w:val="008D016E"/>
    <w:rsid w:val="009544A5"/>
    <w:rsid w:val="00AE4E73"/>
    <w:rsid w:val="00B757E5"/>
    <w:rsid w:val="00BF72BE"/>
    <w:rsid w:val="00E8213D"/>
    <w:rsid w:val="00EB3F4E"/>
    <w:rsid w:val="00ED4A8D"/>
    <w:rsid w:val="00F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3A0DB9-46BD-47B3-AB18-B1ECE24E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16E"/>
  </w:style>
  <w:style w:type="paragraph" w:styleId="a5">
    <w:name w:val="footer"/>
    <w:basedOn w:val="a"/>
    <w:link w:val="a6"/>
    <w:uiPriority w:val="99"/>
    <w:unhideWhenUsed/>
    <w:rsid w:val="008D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16E"/>
  </w:style>
  <w:style w:type="paragraph" w:styleId="a7">
    <w:name w:val="Balloon Text"/>
    <w:basedOn w:val="a"/>
    <w:link w:val="a8"/>
    <w:uiPriority w:val="99"/>
    <w:semiHidden/>
    <w:unhideWhenUsed/>
    <w:rsid w:val="00B7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E70F-855B-43F1-A281-9315ED0A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Использование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Leshka</cp:lastModifiedBy>
  <cp:revision>6</cp:revision>
  <cp:lastPrinted>2020-01-20T07:17:00Z</cp:lastPrinted>
  <dcterms:created xsi:type="dcterms:W3CDTF">2020-01-20T07:20:00Z</dcterms:created>
  <dcterms:modified xsi:type="dcterms:W3CDTF">2020-01-20T15:29:00Z</dcterms:modified>
</cp:coreProperties>
</file>